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41" w:rsidRDefault="00544841" w:rsidP="000119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color w:val="000000"/>
          <w:sz w:val="32"/>
          <w:szCs w:val="32"/>
        </w:rPr>
      </w:pPr>
      <w:r w:rsidRPr="00544841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107學年度精進國民中小學教學專業與課程品質整體推動計畫</w:t>
      </w:r>
    </w:p>
    <w:p w:rsidR="00E508B4" w:rsidRPr="000143F6" w:rsidRDefault="00B75C50" w:rsidP="005448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100" w:firstLine="3523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彰化縣107學年度</w:t>
      </w:r>
    </w:p>
    <w:p w:rsidR="00E508B4" w:rsidRPr="000143F6" w:rsidRDefault="00B75C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143F6">
        <w:rPr>
          <w:rFonts w:ascii="標楷體" w:eastAsia="標楷體" w:hAnsi="標楷體" w:cs="Gungsuh"/>
          <w:b/>
          <w:color w:val="000000"/>
          <w:sz w:val="32"/>
          <w:szCs w:val="32"/>
        </w:rPr>
        <w:t>教師多元培力與實驗教育課程發展實施計畫</w:t>
      </w:r>
    </w:p>
    <w:p w:rsidR="00E508B4" w:rsidRPr="000143F6" w:rsidRDefault="00E508B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936" w:hanging="79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>依據：依據本縣107學年度教師</w:t>
      </w:r>
      <w:bookmarkStart w:id="0" w:name="_GoBack"/>
      <w:bookmarkEnd w:id="0"/>
      <w:r w:rsidRPr="00BD5D07">
        <w:rPr>
          <w:rFonts w:ascii="標楷體" w:eastAsia="標楷體" w:hAnsi="標楷體" w:cs="標楷體"/>
          <w:color w:val="000000"/>
          <w:sz w:val="28"/>
          <w:szCs w:val="28"/>
        </w:rPr>
        <w:t>多元培力與實驗教育課程發展實施計畫。</w:t>
      </w:r>
    </w:p>
    <w:p w:rsidR="00E508B4" w:rsidRPr="00BD5D07" w:rsidRDefault="00B75C50" w:rsidP="00BD5D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BD5D07">
        <w:rPr>
          <w:rFonts w:ascii="標楷體" w:eastAsia="標楷體" w:hAnsi="標楷體" w:cs="標楷體"/>
          <w:color w:val="000000"/>
          <w:sz w:val="28"/>
          <w:szCs w:val="28"/>
        </w:rPr>
        <w:t xml:space="preserve">計畫目標： 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以創新的教育方式，打破傳統學校框架，進行多元課程設計。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推廣學校在地文化與生態，邁向國際化發展。</w:t>
      </w:r>
    </w:p>
    <w:p w:rsidR="00E508B4" w:rsidRPr="000143F6" w:rsidRDefault="00B75C50" w:rsidP="00BD5D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321" w:hanging="839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提升學校課程領導與教學專業協作轉化之能量。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sz w:val="28"/>
          <w:szCs w:val="28"/>
        </w:rPr>
        <w:t>指導</w:t>
      </w: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單位：彰化縣政府。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承辦學校：彰化縣鹿江國際中小學、溪湖鎮媽厝國小。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計畫對象：對實驗教育有興趣之國中小教師。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內容與時程：107年9月至108年3月，詳請參閱課程表。</w:t>
      </w:r>
    </w:p>
    <w:p w:rsidR="00E508B4" w:rsidRPr="000143F6" w:rsidRDefault="00B75C50" w:rsidP="00BD5D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64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 xml:space="preserve">研習內容及報名方式： </w:t>
      </w:r>
    </w:p>
    <w:p w:rsidR="00E508B4" w:rsidRPr="008870A9" w:rsidRDefault="00B75C50" w:rsidP="00BD5D07">
      <w:pPr>
        <w:pStyle w:val="a5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 w:left="1276" w:hanging="709"/>
        <w:rPr>
          <w:rFonts w:ascii="標楷體" w:eastAsia="標楷體" w:hAnsi="標楷體" w:cs="標楷體"/>
          <w:color w:val="000000"/>
          <w:sz w:val="28"/>
          <w:szCs w:val="28"/>
        </w:rPr>
      </w:pPr>
      <w:r w:rsidRPr="008870A9">
        <w:rPr>
          <w:rFonts w:ascii="標楷體" w:eastAsia="標楷體" w:hAnsi="標楷體" w:cs="標楷體"/>
          <w:color w:val="000000"/>
          <w:sz w:val="28"/>
          <w:szCs w:val="28"/>
        </w:rPr>
        <w:t>課程主題請參閱課程表，每場次上限40人，請逕上教育部全國教師在職進修資訊網報名。</w:t>
      </w:r>
    </w:p>
    <w:p w:rsidR="00E508B4" w:rsidRPr="000143F6" w:rsidRDefault="00B75C50" w:rsidP="00BD5D0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04" w:hanging="737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全程參與研習者依每場次核定研習時數。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本案經費來源由本府專案專款項下支應。</w:t>
      </w:r>
    </w:p>
    <w:p w:rsidR="00E508B4" w:rsidRPr="000143F6" w:rsidRDefault="00B75C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82" w:hanging="340"/>
        <w:rPr>
          <w:rFonts w:ascii="標楷體" w:eastAsia="標楷體" w:hAnsi="標楷體" w:cs="標楷體"/>
          <w:color w:val="000000"/>
          <w:sz w:val="28"/>
          <w:szCs w:val="28"/>
        </w:rPr>
      </w:pPr>
      <w:r w:rsidRPr="000143F6">
        <w:rPr>
          <w:rFonts w:ascii="標楷體" w:eastAsia="標楷體" w:hAnsi="標楷體" w:cs="標楷體"/>
          <w:color w:val="000000"/>
          <w:sz w:val="28"/>
          <w:szCs w:val="28"/>
        </w:rPr>
        <w:t>本案陳核本府同意，修改時亦同。</w:t>
      </w:r>
    </w:p>
    <w:sectPr w:rsidR="00E508B4" w:rsidRPr="000143F6" w:rsidSect="005D5B11">
      <w:headerReference w:type="default" r:id="rId7"/>
      <w:footerReference w:type="default" r:id="rId8"/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4E" w:rsidRDefault="00C47D4E">
      <w:r>
        <w:separator/>
      </w:r>
    </w:p>
  </w:endnote>
  <w:endnote w:type="continuationSeparator" w:id="1">
    <w:p w:rsidR="00C47D4E" w:rsidRDefault="00C4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B4" w:rsidRDefault="00B75C5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Gungsuh" w:eastAsia="Gungsuh" w:hAnsi="Gungsuh" w:cs="Gungsuh"/>
        <w:color w:val="000000"/>
      </w:rPr>
      <w:t>第</w:t>
    </w:r>
    <w:r w:rsidR="005D5B11"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5D5B11">
      <w:rPr>
        <w:color w:val="000000"/>
      </w:rPr>
      <w:fldChar w:fldCharType="separate"/>
    </w:r>
    <w:r w:rsidR="00F3208E">
      <w:rPr>
        <w:rFonts w:eastAsia="Times New Roman"/>
        <w:noProof/>
        <w:color w:val="000000"/>
      </w:rPr>
      <w:t>1</w:t>
    </w:r>
    <w:r w:rsidR="005D5B11"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頁／共</w:t>
    </w:r>
    <w:r w:rsidR="005D5B11">
      <w:rPr>
        <w:color w:val="000000"/>
      </w:rPr>
      <w:fldChar w:fldCharType="begin"/>
    </w:r>
    <w:r>
      <w:rPr>
        <w:rFonts w:eastAsia="Times New Roman"/>
        <w:color w:val="000000"/>
      </w:rPr>
      <w:instrText>NUMPAGES</w:instrText>
    </w:r>
    <w:r w:rsidR="005D5B11">
      <w:rPr>
        <w:color w:val="000000"/>
      </w:rPr>
      <w:fldChar w:fldCharType="separate"/>
    </w:r>
    <w:r w:rsidR="00F3208E">
      <w:rPr>
        <w:rFonts w:eastAsia="Times New Roman"/>
        <w:noProof/>
        <w:color w:val="000000"/>
      </w:rPr>
      <w:t>1</w:t>
    </w:r>
    <w:r w:rsidR="005D5B11">
      <w:rPr>
        <w:color w:val="000000"/>
      </w:rPr>
      <w:fldChar w:fldCharType="end"/>
    </w:r>
    <w:r>
      <w:rPr>
        <w:rFonts w:ascii="Gungsuh" w:eastAsia="Gungsuh" w:hAnsi="Gungsuh" w:cs="Gungsuh"/>
        <w:color w:val="000000"/>
      </w:rPr>
      <w:t>頁</w:t>
    </w: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4E" w:rsidRDefault="00C47D4E">
      <w:r>
        <w:separator/>
      </w:r>
    </w:p>
  </w:footnote>
  <w:footnote w:type="continuationSeparator" w:id="1">
    <w:p w:rsidR="00C47D4E" w:rsidRDefault="00C4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:rsidR="00E508B4" w:rsidRDefault="00E508B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1384"/>
    <w:multiLevelType w:val="multilevel"/>
    <w:tmpl w:val="F1FAB900"/>
    <w:lvl w:ilvl="0">
      <w:start w:val="1"/>
      <w:numFmt w:val="taiwaneseCountingThousand"/>
      <w:lvlText w:val="(%1)"/>
      <w:lvlJc w:val="left"/>
      <w:pPr>
        <w:ind w:left="1320" w:hanging="840"/>
      </w:pPr>
      <w:rPr>
        <w:rFonts w:hint="eastAsia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741401D4"/>
    <w:multiLevelType w:val="multilevel"/>
    <w:tmpl w:val="F9A01BBC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08B4"/>
    <w:rsid w:val="0001191B"/>
    <w:rsid w:val="000143F6"/>
    <w:rsid w:val="00083384"/>
    <w:rsid w:val="00103C16"/>
    <w:rsid w:val="0020092A"/>
    <w:rsid w:val="00262616"/>
    <w:rsid w:val="004037E1"/>
    <w:rsid w:val="00531097"/>
    <w:rsid w:val="00544841"/>
    <w:rsid w:val="005B668B"/>
    <w:rsid w:val="005D5B11"/>
    <w:rsid w:val="0080385C"/>
    <w:rsid w:val="008845C2"/>
    <w:rsid w:val="008870A9"/>
    <w:rsid w:val="008F0F0C"/>
    <w:rsid w:val="00B75C50"/>
    <w:rsid w:val="00BD5D07"/>
    <w:rsid w:val="00C47D4E"/>
    <w:rsid w:val="00D24EEC"/>
    <w:rsid w:val="00D82199"/>
    <w:rsid w:val="00E34EC8"/>
    <w:rsid w:val="00E42B3E"/>
    <w:rsid w:val="00E508B4"/>
    <w:rsid w:val="00F3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B11"/>
  </w:style>
  <w:style w:type="paragraph" w:styleId="1">
    <w:name w:val="heading 1"/>
    <w:basedOn w:val="a"/>
    <w:next w:val="a"/>
    <w:rsid w:val="005D5B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D5B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D5B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D5B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D5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D5B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5B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D5B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D5B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70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F0F0C"/>
  </w:style>
  <w:style w:type="paragraph" w:styleId="a8">
    <w:name w:val="footer"/>
    <w:basedOn w:val="a"/>
    <w:link w:val="a9"/>
    <w:uiPriority w:val="99"/>
    <w:unhideWhenUsed/>
    <w:rsid w:val="008F0F0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F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SYNNEX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2019-01-02T08:23:00Z</cp:lastPrinted>
  <dcterms:created xsi:type="dcterms:W3CDTF">2019-01-07T02:11:00Z</dcterms:created>
  <dcterms:modified xsi:type="dcterms:W3CDTF">2019-01-07T02:11:00Z</dcterms:modified>
</cp:coreProperties>
</file>