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107</w:t>
      </w:r>
      <w:r>
        <w:rPr>
          <w:b/>
          <w:sz w:val="32"/>
          <w:szCs w:val="32"/>
        </w:rPr>
        <w:t>學年度精進國民中小學教學專業與課程品質整體推動計畫</w:t>
      </w:r>
    </w:p>
    <w:p w:rsidR="00C27EEA" w:rsidRDefault="002731EC" w:rsidP="00C502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eastAsia="Calibri"/>
          <w:b/>
          <w:color w:val="000000"/>
          <w:sz w:val="32"/>
          <w:szCs w:val="32"/>
        </w:rPr>
        <w:t>彰化縣107學年度-教師多元培力與實驗教育課程發展實施計畫-課程表</w:t>
      </w:r>
    </w:p>
    <w:p w:rsidR="003379E8" w:rsidRPr="003379E8" w:rsidRDefault="003379E8" w:rsidP="003379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750" w:firstLine="2400"/>
        <w:rPr>
          <w:color w:val="000000"/>
          <w:sz w:val="32"/>
          <w:szCs w:val="32"/>
        </w:rPr>
      </w:pPr>
    </w:p>
    <w:p w:rsidR="00C27EEA" w:rsidRDefault="00E61BDA" w:rsidP="00E61BD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課程日期與時間：如附表中各場次所列。</w:t>
      </w:r>
    </w:p>
    <w:p w:rsidR="00E61BDA" w:rsidRDefault="00E61B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74"/>
        </w:tabs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請</w:t>
      </w:r>
      <w:r w:rsidR="002731EC">
        <w:rPr>
          <w:rFonts w:ascii="標楷體" w:eastAsia="標楷體" w:hAnsi="標楷體" w:cs="標楷體"/>
          <w:color w:val="000000"/>
          <w:sz w:val="28"/>
          <w:szCs w:val="28"/>
        </w:rPr>
        <w:t>於各場次研習前7日逕上教育部全國教師在職進修資訊網報名。</w:t>
      </w:r>
    </w:p>
    <w:tbl>
      <w:tblPr>
        <w:tblStyle w:val="a5"/>
        <w:tblW w:w="15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2130"/>
        <w:gridCol w:w="1845"/>
        <w:gridCol w:w="1252"/>
        <w:gridCol w:w="4536"/>
        <w:gridCol w:w="3119"/>
        <w:gridCol w:w="1203"/>
      </w:tblGrid>
      <w:tr w:rsidR="00BA5528" w:rsidTr="00BA5528">
        <w:trPr>
          <w:jc w:val="center"/>
        </w:trPr>
        <w:tc>
          <w:tcPr>
            <w:tcW w:w="99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場次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課程日期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課程時間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時數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課程主題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講師</w:t>
            </w:r>
          </w:p>
        </w:tc>
        <w:tc>
          <w:tcPr>
            <w:tcW w:w="1203" w:type="dxa"/>
            <w:shd w:val="clear" w:color="auto" w:fill="D9D9D9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研習代碼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108.01.05(六)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3小時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微電影拍攝</w:t>
            </w:r>
          </w:p>
          <w:p w:rsidR="00A07886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彰化縣大同國中-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何婷婷老師、王教哲老師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2543339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108.01.12(六)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2.5小時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鹿港在地主題與課程設計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彰化縣鹿港國中-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侯貴文老師、黃緒宸老師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2543343</w:t>
            </w:r>
          </w:p>
        </w:tc>
      </w:tr>
      <w:tr w:rsidR="00C27EEA" w:rsidTr="00BA5528">
        <w:trPr>
          <w:trHeight w:val="29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寒假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108.01.22(二)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108.01.23(三)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108.01.24(四)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108.01.25(五)</w:t>
            </w:r>
          </w:p>
        </w:tc>
        <w:tc>
          <w:tcPr>
            <w:tcW w:w="1845" w:type="dxa"/>
            <w:vAlign w:val="center"/>
          </w:tcPr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8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:00~12:00</w:t>
            </w:r>
          </w:p>
          <w:p w:rsidR="00C27EEA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7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252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32</w:t>
            </w:r>
            <w:r w:rsidR="002731E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小時</w:t>
            </w:r>
          </w:p>
        </w:tc>
        <w:tc>
          <w:tcPr>
            <w:tcW w:w="4536" w:type="dxa"/>
            <w:vAlign w:val="center"/>
          </w:tcPr>
          <w:p w:rsidR="00A07886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C27EEA" w:rsidRDefault="00A07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(鹿港國小-彰化縣鹿港鎮三民路192號)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彰化縣國際教育暨英語教學</w:t>
            </w:r>
          </w:p>
          <w:p w:rsidR="00C27EEA" w:rsidRPr="00BA5528" w:rsidRDefault="002731EC" w:rsidP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資源中心</w:t>
            </w:r>
            <w:r w:rsidR="00BA5528"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外籍教師Ted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2543346</w:t>
            </w:r>
          </w:p>
        </w:tc>
      </w:tr>
      <w:tr w:rsidR="00C27EEA" w:rsidTr="00BA5528">
        <w:trPr>
          <w:trHeight w:val="800"/>
          <w:jc w:val="center"/>
        </w:trPr>
        <w:tc>
          <w:tcPr>
            <w:tcW w:w="99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0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108.03.09(六)</w:t>
            </w:r>
          </w:p>
        </w:tc>
        <w:tc>
          <w:tcPr>
            <w:tcW w:w="1845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09:00~12:00</w:t>
            </w:r>
          </w:p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13:00~15:00</w:t>
            </w:r>
          </w:p>
        </w:tc>
        <w:tc>
          <w:tcPr>
            <w:tcW w:w="1252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5小時</w:t>
            </w:r>
          </w:p>
        </w:tc>
        <w:tc>
          <w:tcPr>
            <w:tcW w:w="4536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課程發展與實作</w:t>
            </w:r>
          </w:p>
          <w:p w:rsidR="00BA5528" w:rsidRDefault="00BA5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4"/>
                <w:szCs w:val="24"/>
              </w:rPr>
              <w:t>(彰化縣立體育場2樓會議室-彰化市健興路一號)</w:t>
            </w:r>
          </w:p>
        </w:tc>
        <w:tc>
          <w:tcPr>
            <w:tcW w:w="3119" w:type="dxa"/>
            <w:vAlign w:val="center"/>
          </w:tcPr>
          <w:p w:rsidR="00C27EEA" w:rsidRDefault="0027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彰化縣鹿江國際中小學-李亞珊主任</w:t>
            </w:r>
          </w:p>
        </w:tc>
        <w:tc>
          <w:tcPr>
            <w:tcW w:w="1203" w:type="dxa"/>
            <w:vAlign w:val="center"/>
          </w:tcPr>
          <w:p w:rsidR="00C27EEA" w:rsidRDefault="008A6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t>2543352</w:t>
            </w:r>
          </w:p>
        </w:tc>
      </w:tr>
    </w:tbl>
    <w:p w:rsidR="003379E8" w:rsidRDefault="003379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3379E8" w:rsidSect="003379E8">
      <w:headerReference w:type="default" r:id="rId7"/>
      <w:pgSz w:w="16840" w:h="11907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08" w:rsidRDefault="009A1608">
      <w:r>
        <w:separator/>
      </w:r>
    </w:p>
  </w:endnote>
  <w:endnote w:type="continuationSeparator" w:id="1">
    <w:p w:rsidR="009A1608" w:rsidRDefault="009A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08" w:rsidRDefault="009A1608">
      <w:r>
        <w:separator/>
      </w:r>
    </w:p>
  </w:footnote>
  <w:footnote w:type="continuationSeparator" w:id="1">
    <w:p w:rsidR="009A1608" w:rsidRDefault="009A1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EA" w:rsidRPr="00C50280" w:rsidRDefault="00A42E4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2731EC"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35EF2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  <w:r w:rsidR="002731EC">
      <w:rPr>
        <w:rFonts w:eastAsia="Calibri"/>
        <w:color w:val="000000"/>
      </w:rPr>
      <w:t>／</w:t>
    </w:r>
    <w:r w:rsidR="00C50280">
      <w:rPr>
        <w:rFonts w:hint="eastAsia"/>
        <w:color w:val="000000"/>
      </w:rPr>
      <w:t>1</w:t>
    </w:r>
  </w:p>
  <w:p w:rsidR="00C27EEA" w:rsidRDefault="00C27EE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21F"/>
    <w:multiLevelType w:val="multilevel"/>
    <w:tmpl w:val="90327394"/>
    <w:lvl w:ilvl="0">
      <w:start w:val="1"/>
      <w:numFmt w:val="decimal"/>
      <w:lvlText w:val="%1、"/>
      <w:lvlJc w:val="left"/>
      <w:pPr>
        <w:ind w:left="144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6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1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0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5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7EEA"/>
    <w:rsid w:val="00204C07"/>
    <w:rsid w:val="002731EC"/>
    <w:rsid w:val="003379E8"/>
    <w:rsid w:val="00486538"/>
    <w:rsid w:val="008A6CED"/>
    <w:rsid w:val="009A1608"/>
    <w:rsid w:val="00A07886"/>
    <w:rsid w:val="00A42E4A"/>
    <w:rsid w:val="00BA5528"/>
    <w:rsid w:val="00C27EEA"/>
    <w:rsid w:val="00C50280"/>
    <w:rsid w:val="00C94B74"/>
    <w:rsid w:val="00E35EF2"/>
    <w:rsid w:val="00E61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E4A"/>
  </w:style>
  <w:style w:type="paragraph" w:styleId="1">
    <w:name w:val="heading 1"/>
    <w:basedOn w:val="a"/>
    <w:next w:val="a"/>
    <w:rsid w:val="00A42E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42E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42E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42E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42E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42E4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42E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42E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42E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42E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50280"/>
  </w:style>
  <w:style w:type="paragraph" w:styleId="a8">
    <w:name w:val="footer"/>
    <w:basedOn w:val="a"/>
    <w:link w:val="a9"/>
    <w:uiPriority w:val="99"/>
    <w:unhideWhenUsed/>
    <w:rsid w:val="00C5028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502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SYNNEX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2019-01-02T05:41:00Z</cp:lastPrinted>
  <dcterms:created xsi:type="dcterms:W3CDTF">2019-01-07T02:11:00Z</dcterms:created>
  <dcterms:modified xsi:type="dcterms:W3CDTF">2019-01-07T02:11:00Z</dcterms:modified>
</cp:coreProperties>
</file>